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42268" w14:textId="5A097F93" w:rsidR="00D631EC" w:rsidRDefault="00827520" w:rsidP="00D631EC">
      <w:pPr>
        <w:pStyle w:val="Rubrik"/>
      </w:pPr>
      <w:r w:rsidRPr="00827520">
        <w:rPr>
          <w:rFonts w:cstheme="majorHAnsi"/>
        </w:rPr>
        <w:t xml:space="preserve">Degerhov 21 </w:t>
      </w:r>
      <w:r w:rsidR="00103616">
        <w:rPr>
          <w:rFonts w:cstheme="majorHAnsi"/>
        </w:rPr>
        <w:t>Talltorpet</w:t>
      </w:r>
    </w:p>
    <w:p w14:paraId="2CC55CB8" w14:textId="688807EB" w:rsidR="00827520" w:rsidRPr="00827520" w:rsidRDefault="00827520" w:rsidP="00827520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827520">
        <w:rPr>
          <w:rFonts w:asciiTheme="minorHAnsi" w:hAnsiTheme="minorHAnsi" w:cstheme="minorHAnsi"/>
          <w:sz w:val="22"/>
          <w:szCs w:val="22"/>
        </w:rPr>
        <w:t xml:space="preserve">Platsmärke:21 </w:t>
      </w:r>
      <w:r w:rsidR="00103616">
        <w:rPr>
          <w:rFonts w:asciiTheme="minorHAnsi" w:hAnsiTheme="minorHAnsi" w:cstheme="minorHAnsi"/>
          <w:sz w:val="22"/>
          <w:szCs w:val="22"/>
        </w:rPr>
        <w:t>Talltorpet</w:t>
      </w:r>
    </w:p>
    <w:p w14:paraId="6D35B3E2" w14:textId="40075A33" w:rsidR="00827520" w:rsidRDefault="00827520" w:rsidP="00827520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827520">
        <w:rPr>
          <w:rFonts w:asciiTheme="minorHAnsi" w:hAnsiTheme="minorHAnsi" w:cstheme="minorHAnsi"/>
          <w:sz w:val="22"/>
          <w:szCs w:val="22"/>
        </w:rPr>
        <w:t xml:space="preserve">Dokument: Degerhov </w:t>
      </w:r>
      <w:r w:rsidR="00103616">
        <w:rPr>
          <w:rFonts w:asciiTheme="minorHAnsi" w:hAnsiTheme="minorHAnsi" w:cstheme="minorHAnsi"/>
          <w:sz w:val="22"/>
          <w:szCs w:val="22"/>
        </w:rPr>
        <w:t>21 Talltorpet</w:t>
      </w:r>
      <w:r w:rsidRPr="00827520">
        <w:rPr>
          <w:rFonts w:asciiTheme="minorHAnsi" w:hAnsiTheme="minorHAnsi" w:cstheme="minorHAnsi"/>
          <w:sz w:val="22"/>
          <w:szCs w:val="22"/>
        </w:rPr>
        <w:t xml:space="preserve">.pdf </w:t>
      </w:r>
    </w:p>
    <w:p w14:paraId="604F6BE6" w14:textId="1DCA1934" w:rsidR="00D631EC" w:rsidRPr="00D631EC" w:rsidRDefault="00D631EC" w:rsidP="00827520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49B4F39E" w14:textId="2191480F" w:rsidR="008C4553" w:rsidRDefault="00103616" w:rsidP="002F6B30">
      <w:r w:rsidRPr="00103616">
        <w:rPr>
          <w:rFonts w:eastAsiaTheme="majorEastAsia" w:cstheme="minorHAnsi"/>
          <w:spacing w:val="-10"/>
          <w:kern w:val="28"/>
        </w:rPr>
        <w:t>Möjligen Talltorpet</w:t>
      </w:r>
      <w:r>
        <w:rPr>
          <w:rFonts w:eastAsiaTheme="majorEastAsia" w:cstheme="minorHAnsi"/>
          <w:spacing w:val="-10"/>
          <w:kern w:val="28"/>
        </w:rPr>
        <w:br/>
      </w:r>
      <w:r w:rsidR="002F6B30" w:rsidRPr="002F6B30">
        <w:rPr>
          <w:rFonts w:eastAsiaTheme="majorEastAsia" w:cstheme="minorHAnsi"/>
          <w:spacing w:val="-10"/>
          <w:kern w:val="28"/>
        </w:rPr>
        <w:t xml:space="preserve">Rester av stenfot ca 5,5x6m, rester av murtegel förmodad spismur </w:t>
      </w:r>
      <w:r w:rsidR="002F6B30">
        <w:rPr>
          <w:rFonts w:eastAsiaTheme="majorEastAsia" w:cstheme="minorHAnsi"/>
          <w:spacing w:val="-10"/>
          <w:kern w:val="28"/>
        </w:rPr>
        <w:br/>
      </w:r>
      <w:r w:rsidR="002F6B30" w:rsidRPr="002F6B30">
        <w:rPr>
          <w:rFonts w:eastAsiaTheme="majorEastAsia" w:cstheme="minorHAnsi"/>
          <w:spacing w:val="-10"/>
          <w:kern w:val="28"/>
        </w:rPr>
        <w:t>Mark tillhörde torpet Knäppan Degerhov</w:t>
      </w:r>
    </w:p>
    <w:p w14:paraId="278B4413" w14:textId="77777777" w:rsidR="008C4553" w:rsidRPr="008C4553" w:rsidRDefault="008C4553" w:rsidP="008C4553"/>
    <w:p w14:paraId="1D7DA574" w14:textId="1A27A955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41CEAFC8" w14:textId="28BB0AC5" w:rsidR="002F6B30" w:rsidRDefault="00103616" w:rsidP="00D631EC">
      <w:pPr>
        <w:pBdr>
          <w:bottom w:val="double" w:sz="6" w:space="1" w:color="auto"/>
        </w:pBdr>
        <w:rPr>
          <w:sz w:val="40"/>
          <w:szCs w:val="40"/>
        </w:rPr>
      </w:pPr>
      <w:r w:rsidRPr="00103616">
        <w:rPr>
          <w:sz w:val="40"/>
          <w:szCs w:val="40"/>
        </w:rPr>
        <w:drawing>
          <wp:inline distT="0" distB="0" distL="0" distR="0" wp14:anchorId="2A98F14C" wp14:editId="38D87167">
            <wp:extent cx="5760720" cy="3320415"/>
            <wp:effectExtent l="0" t="0" r="0" b="0"/>
            <wp:docPr id="1476372312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637231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20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688877" w14:textId="65DE5620" w:rsidR="002F6B30" w:rsidRDefault="00103616" w:rsidP="00D631EC">
      <w:pPr>
        <w:pBdr>
          <w:bottom w:val="double" w:sz="6" w:space="1" w:color="auto"/>
        </w:pBdr>
        <w:rPr>
          <w:sz w:val="40"/>
          <w:szCs w:val="40"/>
        </w:rPr>
      </w:pPr>
      <w:r w:rsidRPr="00103616">
        <w:rPr>
          <w:sz w:val="40"/>
          <w:szCs w:val="40"/>
        </w:rPr>
        <w:lastRenderedPageBreak/>
        <w:drawing>
          <wp:inline distT="0" distB="0" distL="0" distR="0" wp14:anchorId="1D9B0483" wp14:editId="5F08C4DE">
            <wp:extent cx="3972479" cy="5677692"/>
            <wp:effectExtent l="0" t="0" r="9525" b="0"/>
            <wp:docPr id="1762254376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225437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72479" cy="5677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3A17AE" w14:textId="5FE55A2C" w:rsidR="002F6B30" w:rsidRDefault="002F6B30" w:rsidP="00D631EC">
      <w:pPr>
        <w:pBdr>
          <w:bottom w:val="double" w:sz="6" w:space="1" w:color="auto"/>
        </w:pBdr>
        <w:rPr>
          <w:sz w:val="40"/>
          <w:szCs w:val="40"/>
        </w:rPr>
      </w:pPr>
    </w:p>
    <w:p w14:paraId="446F6594" w14:textId="7CC13940" w:rsidR="002F6B30" w:rsidRDefault="002F6B30" w:rsidP="00D631EC">
      <w:pPr>
        <w:pBdr>
          <w:bottom w:val="double" w:sz="6" w:space="1" w:color="auto"/>
        </w:pBdr>
        <w:rPr>
          <w:sz w:val="40"/>
          <w:szCs w:val="40"/>
        </w:rPr>
      </w:pPr>
    </w:p>
    <w:p w14:paraId="15CB56D8" w14:textId="1BBE4257" w:rsidR="002F6B30" w:rsidRDefault="002F6B30" w:rsidP="00D631EC">
      <w:pPr>
        <w:pBdr>
          <w:bottom w:val="double" w:sz="6" w:space="1" w:color="auto"/>
        </w:pBdr>
        <w:rPr>
          <w:sz w:val="40"/>
          <w:szCs w:val="40"/>
        </w:rPr>
      </w:pPr>
    </w:p>
    <w:p w14:paraId="0C9A7D33" w14:textId="5DEB2277" w:rsidR="00D631EC" w:rsidRDefault="002F6B30" w:rsidP="00D631EC">
      <w:pPr>
        <w:pBdr>
          <w:bottom w:val="double" w:sz="6" w:space="1" w:color="auto"/>
        </w:pBdr>
        <w:rPr>
          <w:sz w:val="40"/>
          <w:szCs w:val="40"/>
        </w:rPr>
      </w:pPr>
      <w:r w:rsidRPr="002F6B30">
        <w:rPr>
          <w:noProof/>
          <w:sz w:val="40"/>
          <w:szCs w:val="40"/>
        </w:rPr>
        <w:lastRenderedPageBreak/>
        <w:drawing>
          <wp:inline distT="0" distB="0" distL="0" distR="0" wp14:anchorId="2096289E" wp14:editId="3BA0F2C4">
            <wp:extent cx="4810796" cy="3524742"/>
            <wp:effectExtent l="0" t="0" r="0" b="0"/>
            <wp:docPr id="637390452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39045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10796" cy="3524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0537B6"/>
    <w:rsid w:val="00056C41"/>
    <w:rsid w:val="00103616"/>
    <w:rsid w:val="001D4B7D"/>
    <w:rsid w:val="002D5F60"/>
    <w:rsid w:val="002F6B30"/>
    <w:rsid w:val="006005C5"/>
    <w:rsid w:val="006C5724"/>
    <w:rsid w:val="00827520"/>
    <w:rsid w:val="008B5E65"/>
    <w:rsid w:val="008C4553"/>
    <w:rsid w:val="0091507E"/>
    <w:rsid w:val="00964880"/>
    <w:rsid w:val="00D516ED"/>
    <w:rsid w:val="00D60247"/>
    <w:rsid w:val="00D631EC"/>
    <w:rsid w:val="00E06F44"/>
    <w:rsid w:val="00E1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43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12</cp:revision>
  <dcterms:created xsi:type="dcterms:W3CDTF">2025-05-02T10:44:00Z</dcterms:created>
  <dcterms:modified xsi:type="dcterms:W3CDTF">2026-02-02T17:13:00Z</dcterms:modified>
</cp:coreProperties>
</file>